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6600" w14:textId="77777777" w:rsidR="00AD4E49" w:rsidRPr="003B26BA" w:rsidRDefault="00AD4E49" w:rsidP="003B26BA">
      <w:pPr>
        <w:spacing w:before="100" w:beforeAutospacing="1" w:after="100" w:afterAutospacing="1" w:line="240" w:lineRule="auto"/>
        <w:ind w:right="-4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3B26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PRIVATE COMPANY LIMITED BY SHARES</w:t>
      </w:r>
    </w:p>
    <w:p w14:paraId="54DDC6B8" w14:textId="77777777" w:rsidR="00AD4E49" w:rsidRPr="003B26BA" w:rsidRDefault="00AD4E49" w:rsidP="003B26BA">
      <w:pPr>
        <w:spacing w:before="100" w:beforeAutospacing="1" w:after="100" w:afterAutospacing="1" w:line="240" w:lineRule="auto"/>
        <w:ind w:right="-4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3B26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THE COMPANIES ORDINANCE, 2004</w:t>
      </w:r>
    </w:p>
    <w:p w14:paraId="5B1D6DF0" w14:textId="77777777" w:rsidR="00AD4E49" w:rsidRPr="003B26BA" w:rsidRDefault="00AD4E49" w:rsidP="003B26BA">
      <w:pPr>
        <w:spacing w:before="100" w:beforeAutospacing="1" w:after="100" w:afterAutospacing="1" w:line="240" w:lineRule="auto"/>
        <w:ind w:right="-4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3B26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THE COMPANIES REGULATIONS, 2004</w:t>
      </w:r>
    </w:p>
    <w:p w14:paraId="130F7C03" w14:textId="77777777" w:rsidR="00AD4E49" w:rsidRPr="003B26BA" w:rsidRDefault="00AD4E49" w:rsidP="003B26BA">
      <w:pPr>
        <w:spacing w:before="100" w:beforeAutospacing="1" w:after="100" w:afterAutospacing="1" w:line="240" w:lineRule="auto"/>
        <w:ind w:right="-4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3B26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_____</w:t>
      </w:r>
    </w:p>
    <w:p w14:paraId="5415412D" w14:textId="77777777" w:rsidR="00AD4E49" w:rsidRPr="003B26BA" w:rsidRDefault="00AD4E49" w:rsidP="003B26BA">
      <w:pPr>
        <w:spacing w:before="100" w:beforeAutospacing="1" w:after="100" w:afterAutospacing="1" w:line="240" w:lineRule="auto"/>
        <w:ind w:right="-4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3B26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Articles of Incorporation of</w:t>
      </w:r>
    </w:p>
    <w:p w14:paraId="4E723D21" w14:textId="1CA143F4" w:rsidR="00AD4E49" w:rsidRPr="003B26BA" w:rsidRDefault="000B71AC" w:rsidP="003B26BA">
      <w:pPr>
        <w:spacing w:before="100" w:beforeAutospacing="1" w:after="100" w:afterAutospacing="1" w:line="240" w:lineRule="auto"/>
        <w:ind w:right="-4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XXX Ltd.</w:t>
      </w:r>
    </w:p>
    <w:p w14:paraId="0F9FF667" w14:textId="77777777" w:rsidR="00AD4E49" w:rsidRPr="003B26BA" w:rsidRDefault="00AD4E49" w:rsidP="00940B33">
      <w:pPr>
        <w:spacing w:before="100" w:beforeAutospacing="1" w:after="100" w:afterAutospacing="1" w:line="240" w:lineRule="auto"/>
        <w:ind w:left="567" w:right="-46" w:hanging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en-GB"/>
        </w:rPr>
      </w:pPr>
      <w:r w:rsidRPr="003B26BA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lang w:eastAsia="en-GB"/>
        </w:rPr>
        <w:t xml:space="preserve">  </w:t>
      </w:r>
    </w:p>
    <w:p w14:paraId="06BC97FA" w14:textId="52C5A9C4" w:rsidR="00AD4E49" w:rsidRPr="00C47AAE" w:rsidRDefault="00F949E5" w:rsidP="00F949E5">
      <w:pPr>
        <w:spacing w:before="100" w:beforeAutospacing="1" w:after="100" w:afterAutospacing="1" w:line="240" w:lineRule="auto"/>
        <w:ind w:left="426" w:right="-4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1.   </w:t>
      </w:r>
      <w:r w:rsidR="00AD4E49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The name of the company is </w:t>
      </w:r>
      <w:r w:rsidR="000B7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XXX</w:t>
      </w:r>
      <w:r w:rsidR="003B26BA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Limited.</w:t>
      </w:r>
    </w:p>
    <w:p w14:paraId="0C1EFB09" w14:textId="1AA4A3A2" w:rsidR="00AD4E49" w:rsidRPr="00C47AAE" w:rsidRDefault="00AD4E49" w:rsidP="00F949E5">
      <w:pPr>
        <w:spacing w:before="100" w:beforeAutospacing="1" w:after="100" w:afterAutospacing="1" w:line="240" w:lineRule="auto"/>
        <w:ind w:left="426" w:right="-4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2.    The company’s first registered office is situated at </w:t>
      </w:r>
      <w:r w:rsidR="000B7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XXXXX</w:t>
      </w:r>
      <w:r w:rsidR="003B26BA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 St Helena.</w:t>
      </w:r>
      <w:r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</w:p>
    <w:p w14:paraId="1B913800" w14:textId="77777777" w:rsidR="00AD4E49" w:rsidRPr="00C47AAE" w:rsidRDefault="00AD4E49" w:rsidP="00F949E5">
      <w:pPr>
        <w:spacing w:before="100" w:beforeAutospacing="1" w:after="100" w:afterAutospacing="1" w:line="240" w:lineRule="auto"/>
        <w:ind w:left="426" w:right="-4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3.    The company is a private company limited by shares. </w:t>
      </w:r>
    </w:p>
    <w:p w14:paraId="2D1E2687" w14:textId="77777777" w:rsidR="00AD4E49" w:rsidRPr="00C47AAE" w:rsidRDefault="00AD4E49" w:rsidP="00F949E5">
      <w:pPr>
        <w:spacing w:before="100" w:beforeAutospacing="1" w:after="100" w:afterAutospacing="1" w:line="240" w:lineRule="auto"/>
        <w:ind w:left="426" w:right="-4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4.    The company has an authorised share capital of £</w:t>
      </w:r>
      <w:r w:rsidR="003B26BA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200</w:t>
      </w:r>
      <w:r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</w:t>
      </w:r>
      <w:r w:rsidR="003B26BA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two</w:t>
      </w:r>
      <w:r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hundred pounds), divided into </w:t>
      </w:r>
      <w:r w:rsidR="003B26BA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10</w:t>
      </w:r>
      <w:r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Ordinary shares. </w:t>
      </w:r>
    </w:p>
    <w:p w14:paraId="78B8CA4D" w14:textId="77777777" w:rsidR="00AD4E49" w:rsidRPr="00C47AAE" w:rsidRDefault="00AD4E49" w:rsidP="00F949E5">
      <w:pPr>
        <w:spacing w:before="100" w:beforeAutospacing="1" w:after="100" w:afterAutospacing="1" w:line="240" w:lineRule="auto"/>
        <w:ind w:left="426" w:right="-4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5.    No invitation shall be made to the public to subscribe for any shares or debentures in the company</w:t>
      </w:r>
      <w:r w:rsidR="00C6500F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017F31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except in accordance with the Companies Ordinance, 2004</w:t>
      </w:r>
      <w:r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</w:p>
    <w:p w14:paraId="6435F431" w14:textId="77777777" w:rsidR="00AD4E49" w:rsidRPr="00C47AAE" w:rsidRDefault="00C6500F" w:rsidP="00F949E5">
      <w:pPr>
        <w:spacing w:before="100" w:beforeAutospacing="1" w:after="100" w:afterAutospacing="1" w:line="240" w:lineRule="auto"/>
        <w:ind w:left="426" w:right="-4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AD4E49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6.</w:t>
      </w:r>
      <w:r w:rsidR="00AD4E49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  <w:t>No member shall transfer his shares to another person without the consent of the other members</w:t>
      </w:r>
      <w:r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which consent must not be withheld unreasonably</w:t>
      </w:r>
      <w:r w:rsidR="00AD4E49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04E5DE56" w14:textId="77777777" w:rsidR="00AD4E49" w:rsidRPr="00C47AAE" w:rsidRDefault="00EB7741" w:rsidP="00F949E5">
      <w:pPr>
        <w:spacing w:before="100" w:beforeAutospacing="1" w:after="100" w:afterAutospacing="1" w:line="240" w:lineRule="auto"/>
        <w:ind w:left="426" w:right="-4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7</w:t>
      </w:r>
      <w:r w:rsidR="00AD4E49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  <w:r w:rsidR="00AD4E49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  <w:t>The company shal</w:t>
      </w:r>
      <w:r w:rsidR="00C6500F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 conduct business in St Helena</w:t>
      </w:r>
      <w:r w:rsidR="00621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an</w:t>
      </w:r>
      <w:r w:rsidR="00980B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d elsewhere as may be resolved </w:t>
      </w:r>
      <w:r w:rsidR="00621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by </w:t>
      </w:r>
      <w:r w:rsidR="00980B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ordinary resolution of </w:t>
      </w:r>
      <w:r w:rsidR="00621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the members of the company.</w:t>
      </w:r>
      <w:r w:rsidR="00AD4E49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</w:p>
    <w:p w14:paraId="018F3741" w14:textId="50C3D99C" w:rsidR="00AD4E49" w:rsidRPr="00C47AAE" w:rsidRDefault="00EB7741" w:rsidP="00F949E5">
      <w:pPr>
        <w:spacing w:before="100" w:beforeAutospacing="1" w:after="100" w:afterAutospacing="1" w:line="240" w:lineRule="auto"/>
        <w:ind w:left="426" w:right="-4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8</w:t>
      </w:r>
      <w:r w:rsidR="00AD4E49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  <w:r w:rsidR="00F94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="00AD4E49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The number of directors shall be </w:t>
      </w:r>
      <w:r w:rsidR="00DD4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</w:t>
      </w:r>
      <w:r w:rsidR="0095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6E4759F4" w14:textId="77777777" w:rsidR="00AD4E49" w:rsidRPr="00C47AAE" w:rsidRDefault="00EB7741" w:rsidP="00F949E5">
      <w:pPr>
        <w:spacing w:before="100" w:beforeAutospacing="1" w:after="100" w:afterAutospacing="1" w:line="240" w:lineRule="auto"/>
        <w:ind w:left="426" w:right="-4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9</w:t>
      </w:r>
      <w:r w:rsidR="00AD4E49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  <w:r w:rsidR="00F94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="00AD4E49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The directors may make by-laws for the regulation of the business or affairs of the company, and may amend or repeal by-laws so made.  Any by-laws made or the amendment and repeal of any by-laws shall be submitted to the next meeting of the company’s members, which may by ordinary resolution confirm, amend or reject t</w:t>
      </w:r>
      <w:r w:rsidR="000546F2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he by-law, amendment or repeal.</w:t>
      </w:r>
      <w:r w:rsidR="00AD4E49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  </w:t>
      </w:r>
    </w:p>
    <w:p w14:paraId="4252DF53" w14:textId="77777777" w:rsidR="00980BAD" w:rsidRDefault="00EB7741" w:rsidP="00F949E5">
      <w:pPr>
        <w:spacing w:before="100" w:beforeAutospacing="1" w:after="100" w:afterAutospacing="1" w:line="240" w:lineRule="auto"/>
        <w:ind w:left="426" w:right="-4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10</w:t>
      </w:r>
      <w:r w:rsidR="00AD4E49"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  The company is a general commercial company.  </w:t>
      </w:r>
    </w:p>
    <w:p w14:paraId="004E57EF" w14:textId="77777777" w:rsidR="001609CA" w:rsidRDefault="00AD4E49" w:rsidP="00F949E5">
      <w:pPr>
        <w:spacing w:before="100" w:beforeAutospacing="1" w:after="100" w:afterAutospacing="1" w:line="240" w:lineRule="auto"/>
        <w:ind w:left="426" w:right="-4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1</w:t>
      </w:r>
      <w:r w:rsidR="00EB77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1</w:t>
      </w:r>
      <w:r w:rsidRPr="00C4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  The liability of members of the company shall be limited to the amount paid on the shares respectively held by them. </w:t>
      </w:r>
    </w:p>
    <w:p w14:paraId="58902B10" w14:textId="77777777" w:rsidR="001609CA" w:rsidRPr="001609CA" w:rsidRDefault="00AD4E49" w:rsidP="003B26BA">
      <w:pPr>
        <w:spacing w:before="100" w:beforeAutospacing="1" w:after="100" w:afterAutospacing="1" w:line="240" w:lineRule="auto"/>
        <w:ind w:right="-4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C47A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Signed </w:t>
      </w:r>
      <w:r w:rsidR="001609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by</w:t>
      </w:r>
      <w:r w:rsidRPr="00C47A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the subscribers</w:t>
      </w:r>
    </w:p>
    <w:p w14:paraId="2DD0EA58" w14:textId="77777777" w:rsidR="00AD5E7B" w:rsidRPr="009C3574" w:rsidRDefault="00AD4E49" w:rsidP="009C3574">
      <w:pPr>
        <w:spacing w:before="100" w:beforeAutospacing="1" w:after="100" w:afterAutospacing="1" w:line="240" w:lineRule="auto"/>
        <w:ind w:right="-46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en-GB"/>
        </w:rPr>
      </w:pPr>
      <w:r w:rsidRPr="003B26BA">
        <w:rPr>
          <w:rFonts w:ascii="Times New Roman" w:eastAsia="Times New Roman" w:hAnsi="Times New Roman" w:cs="Times New Roman"/>
          <w:color w:val="003399"/>
          <w:sz w:val="24"/>
          <w:szCs w:val="24"/>
          <w:lang w:eastAsia="en-GB"/>
        </w:rPr>
        <w:t> </w:t>
      </w:r>
    </w:p>
    <w:sectPr w:rsidR="00AD5E7B" w:rsidRPr="009C3574" w:rsidSect="00AD5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49"/>
    <w:rsid w:val="00017F31"/>
    <w:rsid w:val="000546F2"/>
    <w:rsid w:val="000A192D"/>
    <w:rsid w:val="000A715E"/>
    <w:rsid w:val="000B71AC"/>
    <w:rsid w:val="000E5065"/>
    <w:rsid w:val="001323CC"/>
    <w:rsid w:val="001609CA"/>
    <w:rsid w:val="00191B72"/>
    <w:rsid w:val="00194F42"/>
    <w:rsid w:val="002233D8"/>
    <w:rsid w:val="00234096"/>
    <w:rsid w:val="00286B39"/>
    <w:rsid w:val="002B51CD"/>
    <w:rsid w:val="0036310D"/>
    <w:rsid w:val="003B26BA"/>
    <w:rsid w:val="003E6036"/>
    <w:rsid w:val="004527E1"/>
    <w:rsid w:val="0046781B"/>
    <w:rsid w:val="00482425"/>
    <w:rsid w:val="005B028B"/>
    <w:rsid w:val="00610884"/>
    <w:rsid w:val="006215E7"/>
    <w:rsid w:val="0076415A"/>
    <w:rsid w:val="00896513"/>
    <w:rsid w:val="008C52A0"/>
    <w:rsid w:val="00940B33"/>
    <w:rsid w:val="0094640A"/>
    <w:rsid w:val="0095288C"/>
    <w:rsid w:val="00980BAD"/>
    <w:rsid w:val="009C3574"/>
    <w:rsid w:val="00A26B75"/>
    <w:rsid w:val="00A515AA"/>
    <w:rsid w:val="00AD4E49"/>
    <w:rsid w:val="00AD5E7B"/>
    <w:rsid w:val="00B22CC9"/>
    <w:rsid w:val="00BE6561"/>
    <w:rsid w:val="00C13BA5"/>
    <w:rsid w:val="00C1499E"/>
    <w:rsid w:val="00C1553A"/>
    <w:rsid w:val="00C47AAE"/>
    <w:rsid w:val="00C6500F"/>
    <w:rsid w:val="00CC3A5F"/>
    <w:rsid w:val="00CE3FAA"/>
    <w:rsid w:val="00DD407D"/>
    <w:rsid w:val="00DD4859"/>
    <w:rsid w:val="00E36D39"/>
    <w:rsid w:val="00E5659F"/>
    <w:rsid w:val="00E86D9D"/>
    <w:rsid w:val="00EB7741"/>
    <w:rsid w:val="00EC2B36"/>
    <w:rsid w:val="00EE02CD"/>
    <w:rsid w:val="00F86CD0"/>
    <w:rsid w:val="00F9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AA88"/>
  <w15:docId w15:val="{7135B7C9-0F13-46B5-B01E-978FD8E6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99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D4E49"/>
    <w:rPr>
      <w:rFonts w:ascii="Times New Roman" w:eastAsia="Times New Roman" w:hAnsi="Times New Roman" w:cs="Times New Roman"/>
      <w:color w:val="003399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D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99"/>
      <w:sz w:val="24"/>
      <w:szCs w:val="24"/>
      <w:lang w:eastAsia="en-GB"/>
    </w:rPr>
  </w:style>
  <w:style w:type="paragraph" w:customStyle="1" w:styleId="para">
    <w:name w:val="para"/>
    <w:basedOn w:val="Normal"/>
    <w:rsid w:val="00AD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99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D4E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OFFICE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PUBLIC SOLICITOR</dc:creator>
  <cp:keywords/>
  <dc:description/>
  <cp:lastModifiedBy>Mark Morris</cp:lastModifiedBy>
  <cp:revision>2</cp:revision>
  <cp:lastPrinted>2013-03-20T12:34:00Z</cp:lastPrinted>
  <dcterms:created xsi:type="dcterms:W3CDTF">2025-04-21T14:35:00Z</dcterms:created>
  <dcterms:modified xsi:type="dcterms:W3CDTF">2025-04-21T14:35:00Z</dcterms:modified>
</cp:coreProperties>
</file>